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057" w:leader="none"/>
        </w:tabs>
        <w:spacing w:before="10" w:after="0"/>
        <w:ind w:left="167"/>
        <w:rPr>
          <w:b/>
          <w:sz w:val="24"/>
        </w:rPr>
      </w:pPr>
      <w:r>
        <mc:AlternateContent>
          <mc:Choice Requires="wps">
            <w:drawing>
              <wp:anchor behindDoc="0" distT="6350" distB="6350" distL="6985" distR="5715" simplePos="0" locked="0" layoutInCell="0" allowOverlap="1" relativeHeight="2">
                <wp:simplePos x="0" y="0"/>
                <wp:positionH relativeFrom="page">
                  <wp:posOffset>5979160</wp:posOffset>
                </wp:positionH>
                <wp:positionV relativeFrom="paragraph">
                  <wp:posOffset>4445</wp:posOffset>
                </wp:positionV>
                <wp:extent cx="1136015" cy="247650"/>
                <wp:effectExtent l="6985" t="6350" r="5715" b="6350"/>
                <wp:wrapNone/>
                <wp:docPr id="1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160" cy="247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" path="m0,0l-2147483645,0l-2147483645,-2147483646l0,-2147483646xe" stroked="t" o:allowincell="f" style="position:absolute;margin-left:470.8pt;margin-top:0.35pt;width:89.4pt;height:19.45pt;mso-wrap-style:none;v-text-anchor:middle;mso-position-horizontal-relative:page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b/>
          <w:sz w:val="30"/>
          <w:szCs w:val="30"/>
        </w:rPr>
        <w:t>PROTOKOL O VRÁCENÍ ZBOŽÍ/REKLAMAČNÍ</w:t>
      </w:r>
      <w:r>
        <w:rPr>
          <w:b/>
          <w:spacing w:val="-3"/>
          <w:sz w:val="30"/>
          <w:szCs w:val="30"/>
        </w:rPr>
        <w:t xml:space="preserve"> </w:t>
      </w:r>
      <w:r>
        <w:rPr>
          <w:b/>
          <w:sz w:val="30"/>
          <w:szCs w:val="30"/>
        </w:rPr>
        <w:t>PROTOKOL</w:t>
      </w:r>
      <w:r>
        <w:rPr>
          <w:b/>
          <w:sz w:val="36"/>
        </w:rPr>
        <w:t xml:space="preserve">      </w:t>
      </w:r>
      <w:r>
        <w:rPr>
          <w:b/>
        </w:rPr>
        <w:t>Č. protokolu:</w:t>
      </w:r>
      <w:r>
        <w:rPr>
          <w:b/>
          <w:sz w:val="24"/>
        </w:rPr>
        <w:t xml:space="preserve"> </w:t>
      </w:r>
    </w:p>
    <w:p>
      <w:pPr>
        <w:pStyle w:val="BodyText"/>
        <w:spacing w:before="7" w:after="0"/>
        <w:rPr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10490" w:type="dxa"/>
        <w:jc w:val="left"/>
        <w:tblInd w:w="152" w:type="dxa"/>
        <w:tblLayout w:type="fixed"/>
        <w:tblCellMar>
          <w:top w:w="0" w:type="dxa"/>
          <w:left w:w="10" w:type="dxa"/>
          <w:bottom w:w="0" w:type="dxa"/>
          <w:right w:w="22" w:type="dxa"/>
        </w:tblCellMar>
        <w:tblLook w:firstRow="1" w:noVBand="0" w:lastRow="1" w:firstColumn="1" w:lastColumn="1" w:noHBand="0" w:val="01e0"/>
      </w:tblPr>
      <w:tblGrid>
        <w:gridCol w:w="4940"/>
        <w:gridCol w:w="5549"/>
      </w:tblGrid>
      <w:tr>
        <w:trPr>
          <w:trHeight w:val="2459" w:hRule="atLeast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3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Dodavatel:</w:t>
            </w:r>
          </w:p>
          <w:p>
            <w:pPr>
              <w:pStyle w:val="TableParagraph"/>
              <w:widowControl w:val="false"/>
              <w:suppressAutoHyphens w:val="true"/>
              <w:spacing w:before="46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Ketris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s.r.o.</w:t>
            </w:r>
          </w:p>
          <w:p>
            <w:pPr>
              <w:pStyle w:val="TableParagraph"/>
              <w:widowControl w:val="false"/>
              <w:suppressAutoHyphens w:val="true"/>
              <w:spacing w:before="43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Škrobárenská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485/14</w:t>
            </w:r>
          </w:p>
          <w:p>
            <w:pPr>
              <w:pStyle w:val="TableParagraph"/>
              <w:widowControl w:val="false"/>
              <w:suppressAutoHyphens w:val="true"/>
              <w:spacing w:before="45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617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00 Brno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44" w:after="0"/>
              <w:ind w:left="330" w:right="275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web: </w:t>
            </w:r>
            <w:hyperlink r:id="rId2">
              <w:r>
                <w:rPr>
                  <w:color w:val="0462C1"/>
                  <w:kern w:val="0"/>
                  <w:sz w:val="22"/>
                  <w:szCs w:val="22"/>
                  <w:u w:val="single" w:color="0462C1"/>
                  <w:lang w:eastAsia="en-US" w:bidi="ar-SA"/>
                </w:rPr>
                <w:t>www.ketris.cz</w:t>
              </w:r>
            </w:hyperlink>
            <w:r>
              <w:rPr>
                <w:color w:val="0462C1"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tel.: 53</w:t>
            </w:r>
            <w:r>
              <w:rPr>
                <w:kern w:val="0"/>
                <w:sz w:val="22"/>
                <w:szCs w:val="22"/>
                <w:lang w:eastAsia="en-US" w:bidi="ar-SA"/>
              </w:rPr>
              <w:t>4 534 992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e-mail: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info</w:t>
            </w:r>
            <w:hyperlink r:id="rId3">
              <w:r>
                <w:rPr>
                  <w:kern w:val="0"/>
                  <w:sz w:val="22"/>
                  <w:szCs w:val="22"/>
                  <w:lang w:eastAsia="en-US" w:bidi="ar-SA"/>
                </w:rPr>
                <w:t>@ketris.cz</w:t>
              </w:r>
            </w:hyperlink>
          </w:p>
        </w:tc>
        <w:tc>
          <w:tcPr>
            <w:tcW w:w="554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30" w:after="0"/>
              <w:ind w:left="242" w:right="285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Reklamující: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Firma/jméno a příjmení: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Číslo faktury: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3" w:after="0"/>
              <w:ind w:left="242" w:right="356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Telefonní číslo: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Emailová adresa: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Adresa:</w:t>
            </w:r>
          </w:p>
          <w:p>
            <w:pPr>
              <w:pStyle w:val="TableParagraph"/>
              <w:widowControl w:val="false"/>
              <w:suppressAutoHyphens w:val="true"/>
              <w:spacing w:lineRule="exact" w:line="293" w:before="0" w:after="0"/>
              <w:ind w:left="242"/>
              <w:jc w:val="left"/>
              <w:rPr>
                <w:sz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Datum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zakoupení:</w:t>
            </w:r>
          </w:p>
        </w:tc>
      </w:tr>
      <w:tr>
        <w:trPr>
          <w:trHeight w:val="2795" w:hRule="atLeast"/>
        </w:trPr>
        <w:tc>
          <w:tcPr>
            <w:tcW w:w="10489" w:type="dxa"/>
            <w:gridSpan w:val="2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8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Název a označení vráceného/reklamovaného*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zboží:</w:t>
            </w:r>
          </w:p>
          <w:p>
            <w:pPr>
              <w:pStyle w:val="TableParagraph"/>
              <w:widowControl w:val="false"/>
              <w:suppressAutoHyphens w:val="true"/>
              <w:spacing w:before="158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58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45" w:after="0"/>
              <w:jc w:val="left"/>
              <w:rPr>
                <w:b/>
              </w:rPr>
            </w:pPr>
            <w:bookmarkStart w:id="0" w:name="_GoBack"/>
            <w:bookmarkEnd w:id="0"/>
            <w:r>
              <w:rPr>
                <w:b/>
                <w:kern w:val="0"/>
                <w:sz w:val="22"/>
                <w:szCs w:val="22"/>
                <w:lang w:eastAsia="en-US" w:bidi="ar-SA"/>
              </w:rPr>
              <w:t>Důvod vrácení zboží/Podrobný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popis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závady reklamovaného zboží*: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behindDoc="1" distT="6985" distB="5715" distL="6350" distR="6350" simplePos="0" locked="0" layoutInCell="1" allowOverlap="1" relativeHeight="6">
                      <wp:simplePos x="0" y="0"/>
                      <wp:positionH relativeFrom="page">
                        <wp:posOffset>4060825</wp:posOffset>
                      </wp:positionH>
                      <wp:positionV relativeFrom="paragraph">
                        <wp:posOffset>158115</wp:posOffset>
                      </wp:positionV>
                      <wp:extent cx="171450" cy="159385"/>
                      <wp:effectExtent l="6350" t="6985" r="6350" b="5715"/>
                      <wp:wrapNone/>
                      <wp:docPr id="2" name="doc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594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ocshape5" path="m0,0l-2147483645,0l-2147483645,-2147483646l0,-2147483646xe" stroked="t" o:allowincell="t" style="position:absolute;margin-left:319.75pt;margin-top:12.45pt;width:13.45pt;height:12.5pt;mso-wrap-style:none;v-text-anchor:middle;mso-position-horizontal-relative:pag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Zboží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vracím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v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zákonné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14-ti denní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lhůtě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bez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udání</w:t>
            </w:r>
            <w:r>
              <w:rPr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důvodu:</w:t>
            </w:r>
          </w:p>
        </w:tc>
      </w:tr>
      <w:tr>
        <w:trPr>
          <w:trHeight w:val="1985" w:hRule="atLeast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3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83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Požadovaný způsob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vyřešení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vrácení/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reklamace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zboží*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(zaškrtněte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požadovanou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variantu):</w:t>
            </w:r>
          </w:p>
          <w:p>
            <w:pPr>
              <w:pStyle w:val="TableParagraph"/>
              <w:widowControl w:val="false"/>
              <w:suppressAutoHyphens w:val="true"/>
              <w:spacing w:before="146" w:after="0"/>
              <w:ind w:left="109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mc:AlternateContent>
                <mc:Choice Requires="wps">
                  <w:drawing>
                    <wp:anchor behindDoc="1" distT="6985" distB="5715" distL="6350" distR="6350" simplePos="0" locked="0" layoutInCell="1" allowOverlap="1" relativeHeight="4">
                      <wp:simplePos x="0" y="0"/>
                      <wp:positionH relativeFrom="page">
                        <wp:posOffset>278765</wp:posOffset>
                      </wp:positionH>
                      <wp:positionV relativeFrom="paragraph">
                        <wp:posOffset>65405</wp:posOffset>
                      </wp:positionV>
                      <wp:extent cx="171450" cy="161925"/>
                      <wp:effectExtent l="6350" t="6985" r="6350" b="5715"/>
                      <wp:wrapNone/>
                      <wp:docPr id="3" name="doc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ocshape2" path="m0,0l-2147483645,0l-2147483645,-2147483646l0,-2147483646xe" stroked="t" o:allowincell="t" style="position:absolute;margin-left:21.95pt;margin-top:5.15pt;width:13.45pt;height:12.7pt;mso-wrap-style:none;v-text-anchor:middle;mso-position-horizontal-relative:pag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kern w:val="0"/>
                <w:sz w:val="22"/>
                <w:szCs w:val="22"/>
                <w:lang w:eastAsia="en-US" w:bidi="ar-SA"/>
              </w:rPr>
              <w:t>Oprava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885" w:leader="none"/>
              </w:tabs>
              <w:suppressAutoHyphens w:val="true"/>
              <w:spacing w:before="147" w:after="0"/>
              <w:ind w:left="1092"/>
              <w:jc w:val="left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behindDoc="1" distT="6985" distB="5715" distL="6350" distR="6350" simplePos="0" locked="0" layoutInCell="1" allowOverlap="1" relativeHeight="5">
                      <wp:simplePos x="0" y="0"/>
                      <wp:positionH relativeFrom="page">
                        <wp:posOffset>278765</wp:posOffset>
                      </wp:positionH>
                      <wp:positionV relativeFrom="paragraph">
                        <wp:posOffset>83185</wp:posOffset>
                      </wp:positionV>
                      <wp:extent cx="171450" cy="161925"/>
                      <wp:effectExtent l="6350" t="6985" r="6350" b="5715"/>
                      <wp:wrapNone/>
                      <wp:docPr id="4" name="docshap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docshape4" path="m0,0l-2147483645,0l-2147483645,-2147483646l0,-2147483646xe" stroked="t" o:allowincell="t" style="position:absolute;margin-left:21.95pt;margin-top:6.55pt;width:13.45pt;height:12.7pt;mso-wrap-style:none;v-text-anchor:middle;mso-position-horizontal-relative:pag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kern w:val="0"/>
                <w:sz w:val="22"/>
                <w:szCs w:val="22"/>
                <w:lang w:eastAsia="en-US" w:bidi="ar-SA"/>
              </w:rPr>
              <w:t>Vrácení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peněz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uveďte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číslo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bankovního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účtu:</w:t>
            </w:r>
          </w:p>
        </w:tc>
      </w:tr>
      <w:tr>
        <w:trPr>
          <w:trHeight w:val="869" w:hRule="atLeast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" w:after="0"/>
              <w:ind w:left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311" w:leader="none"/>
                <w:tab w:val="left" w:pos="4680" w:leader="none"/>
                <w:tab w:val="left" w:pos="9851" w:leader="none"/>
              </w:tabs>
              <w:suppressAutoHyphens w:val="true"/>
              <w:spacing w:before="1" w:after="0"/>
              <w:jc w:val="left"/>
              <w:rPr>
                <w:rFonts w:ascii="Times New Roman" w:hAnsi="Times New Roman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Datum:</w:t>
            </w:r>
            <w:r>
              <w:rPr>
                <w:b/>
                <w:kern w:val="0"/>
                <w:sz w:val="22"/>
                <w:szCs w:val="22"/>
                <w:u w:val="single"/>
                <w:lang w:eastAsia="en-US" w:bidi="ar-SA"/>
              </w:rPr>
              <w:tab/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ab/>
              <w:t>Podpis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kupujícího:</w:t>
            </w:r>
          </w:p>
        </w:tc>
      </w:tr>
    </w:tbl>
    <w:p>
      <w:pPr>
        <w:pStyle w:val="Title"/>
        <w:ind w:left="0"/>
        <w:rPr>
          <w:i/>
          <w:i/>
        </w:rPr>
      </w:pPr>
      <w:r>
        <w:rPr>
          <w:i/>
        </w:rPr>
        <w:t>*Nehodící se škrtněte.</w:t>
      </w:r>
    </w:p>
    <w:p>
      <w:pPr>
        <w:pStyle w:val="Title"/>
        <w:ind w:left="0"/>
        <w:rPr>
          <w:b w:val="false"/>
        </w:rPr>
      </w:pPr>
      <w:r>
        <w:rPr>
          <w:b w:val="false"/>
        </w:rPr>
        <w:t>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before="166" w:after="0"/>
        <w:ind w:left="167"/>
        <w:rPr/>
      </w:pPr>
      <w:r>
        <mc:AlternateContent>
          <mc:Choice Requires="wpg">
            <w:drawing>
              <wp:anchor behindDoc="0" distT="0" distB="635" distL="0" distR="0" simplePos="0" locked="0" layoutInCell="0" allowOverlap="1" relativeHeight="7">
                <wp:simplePos x="0" y="0"/>
                <wp:positionH relativeFrom="page">
                  <wp:posOffset>419100</wp:posOffset>
                </wp:positionH>
                <wp:positionV relativeFrom="paragraph">
                  <wp:posOffset>385445</wp:posOffset>
                </wp:positionV>
                <wp:extent cx="6727825" cy="2324100"/>
                <wp:effectExtent l="6350" t="6350" r="0" b="6350"/>
                <wp:wrapTopAndBottom/>
                <wp:docPr id="5" name="docshapegroup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680" cy="2324160"/>
                          <a:chOff x="0" y="0"/>
                          <a:chExt cx="6727680" cy="2324160"/>
                        </a:xfrm>
                      </wpg:grpSpPr>
                      <wps:wsp>
                        <wps:cNvPr id="6" name="docshape7"/>
                        <wps:cNvSpPr/>
                        <wps:spPr>
                          <a:xfrm>
                            <a:off x="0" y="0"/>
                            <a:ext cx="6727680" cy="2324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docshape8"/>
                        <wps:cNvSpPr/>
                        <wps:spPr>
                          <a:xfrm>
                            <a:off x="0" y="1464480"/>
                            <a:ext cx="6727680" cy="580320"/>
                          </a:xfrm>
                          <a:custGeom>
                            <a:avLst/>
                            <a:gdLst>
                              <a:gd name="textAreaLeft" fmla="*/ 0 w 3814200"/>
                              <a:gd name="textAreaRight" fmla="*/ 3814920 w 3814200"/>
                              <a:gd name="textAreaTop" fmla="*/ 0 h 329040"/>
                              <a:gd name="textAreaBottom" fmla="*/ 329760 h 329040"/>
                            </a:gdLst>
                            <a:ahLst/>
                            <a:rect l="textAreaLeft" t="textAreaTop" r="textAreaRight" b="textAreaBottom"/>
                            <a:pathLst>
                              <a:path w="10575" h="942">
                                <a:moveTo>
                                  <a:pt x="0" y="0"/>
                                </a:moveTo>
                                <a:lnTo>
                                  <a:pt x="10575" y="15"/>
                                </a:lnTo>
                                <a:moveTo>
                                  <a:pt x="1132" y="941"/>
                                </a:moveTo>
                                <a:lnTo>
                                  <a:pt x="4252" y="9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docshape9"/>
                        <wps:cNvSpPr/>
                        <wps:spPr>
                          <a:xfrm>
                            <a:off x="2942640" y="1854360"/>
                            <a:ext cx="1069200" cy="146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prodejce: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" name="docshape10"/>
                        <wps:cNvSpPr/>
                        <wps:spPr>
                          <a:xfrm>
                            <a:off x="208800" y="1560240"/>
                            <a:ext cx="567000" cy="440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Vyřizuje: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89" w:before="182"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" name="docshape11"/>
                        <wps:cNvSpPr/>
                        <wps:spPr>
                          <a:xfrm>
                            <a:off x="208800" y="1265400"/>
                            <a:ext cx="3557880" cy="146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0"/>
                                <w:rPr/>
                              </w:pPr>
                              <w:r>
                                <w:rPr>
                                  <w:b/>
                                </w:rPr>
                                <w:t>Zboží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vydáno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kupujícímu: </w:t>
                              </w:r>
                              <w:r>
                                <w:rPr/>
                                <w:t>nové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/>
                                <w:t>/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/>
                                <w:t>opravené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/>
                                <w:t>/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/>
                                <w:t>neopravené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" name="docshape12"/>
                        <wps:cNvSpPr/>
                        <wps:spPr>
                          <a:xfrm>
                            <a:off x="208800" y="89640"/>
                            <a:ext cx="1254240" cy="440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Datum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přijetí: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89" w:before="182"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Vyjádření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prodejce: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6" style="position:absolute;margin-left:33pt;margin-top:30.35pt;width:529.75pt;height:183pt" coordorigin="660,607" coordsize="10595,3660">
                <v:rect id="shape_0" ID="docshape7" path="m0,0l-2147483645,0l-2147483645,-2147483646l0,-2147483646xe" stroked="t" o:allowincell="f" style="position:absolute;left:660;top:607;width:10594;height:3659;mso-wrap-style:none;v-text-anchor:middle;mso-position-horizontal-relative:page">
                  <v:fill o:detectmouseclick="t" on="false"/>
                  <v:stroke color="black" weight="12600" joinstyle="miter" endcap="flat"/>
                  <w10:wrap type="topAndBottom"/>
                </v:rect>
                <v:rect id="shape_0" ID="docshape9" path="m0,0l-2147483645,0l-2147483645,-2147483646l0,-2147483646xe" stroked="f" o:allowincell="f" style="position:absolute;left:5294;top:3527;width:1683;height:23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Podpis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prodejce:</w:t>
                        </w:r>
                      </w:p>
                    </w:txbxContent>
                  </v:textbox>
                  <w10:wrap type="topAndBottom"/>
                </v:rect>
                <v:rect id="shape_0" ID="docshape10" path="m0,0l-2147483645,0l-2147483645,-2147483646l0,-2147483646xe" stroked="f" o:allowincell="f" style="position:absolute;left:989;top:3064;width:892;height:69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Vyřizuje:</w:t>
                        </w:r>
                      </w:p>
                      <w:p>
                        <w:pPr>
                          <w:pStyle w:val="Normal"/>
                          <w:spacing w:lineRule="exact" w:line="289" w:before="182"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Datum:</w:t>
                        </w:r>
                      </w:p>
                    </w:txbxContent>
                  </v:textbox>
                  <w10:wrap type="topAndBottom"/>
                </v:rect>
                <v:rect id="shape_0" ID="docshape11" path="m0,0l-2147483645,0l-2147483645,-2147483646l0,-2147483646xe" stroked="f" o:allowincell="f" style="position:absolute;left:989;top:2600;width:5602;height:23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0"/>
                          <w:rPr/>
                        </w:pPr>
                        <w:r>
                          <w:rPr>
                            <w:b/>
                          </w:rPr>
                          <w:t>Zboží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vydáno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kupujícímu: </w:t>
                        </w:r>
                        <w:r>
                          <w:rPr/>
                          <w:t>nové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/>
                          <w:t>/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/>
                          <w:t>opravené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/>
                          <w:t>/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/>
                          <w:t>neopravené</w:t>
                        </w:r>
                      </w:p>
                    </w:txbxContent>
                  </v:textbox>
                  <w10:wrap type="topAndBottom"/>
                </v:rect>
                <v:rect id="shape_0" ID="docshape12" path="m0,0l-2147483645,0l-2147483645,-2147483646l0,-2147483646xe" stroked="f" o:allowincell="f" style="position:absolute;left:989;top:748;width:1974;height:69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Datum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přijetí:</w:t>
                        </w:r>
                      </w:p>
                      <w:p>
                        <w:pPr>
                          <w:pStyle w:val="Normal"/>
                          <w:spacing w:lineRule="exact" w:line="289" w:before="182"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Vyjádření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prodejce: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b/>
        </w:rPr>
        <w:t>SERVISNÍ</w:t>
      </w:r>
      <w:r>
        <w:rPr>
          <w:b/>
          <w:spacing w:val="-2"/>
        </w:rPr>
        <w:t xml:space="preserve"> </w:t>
      </w:r>
      <w:r>
        <w:rPr>
          <w:b/>
        </w:rPr>
        <w:t>ČÁST:</w:t>
      </w:r>
      <w:r>
        <w:rPr>
          <w:b/>
          <w:spacing w:val="-2"/>
        </w:rPr>
        <w:t xml:space="preserve"> </w:t>
      </w:r>
      <w:r>
        <w:rPr/>
        <w:t>(vyplní</w:t>
      </w:r>
      <w:r>
        <w:rPr>
          <w:spacing w:val="-5"/>
        </w:rPr>
        <w:t xml:space="preserve"> </w:t>
      </w:r>
      <w:r>
        <w:rPr/>
        <w:t>prodejce při reklamačním řízení)</w:t>
      </w:r>
    </w:p>
    <w:p>
      <w:pPr>
        <w:pStyle w:val="Title"/>
        <w:jc w:val="both"/>
        <w:rPr/>
      </w:pPr>
      <w:r>
        <w:rPr/>
        <w:t>Zboží</w:t>
      </w:r>
      <w:r>
        <w:rPr>
          <w:spacing w:val="-6"/>
        </w:rPr>
        <w:t xml:space="preserve"> </w:t>
      </w:r>
      <w:r>
        <w:rPr/>
        <w:t>bude</w:t>
      </w:r>
      <w:r>
        <w:rPr>
          <w:spacing w:val="-5"/>
        </w:rPr>
        <w:t xml:space="preserve"> </w:t>
      </w:r>
      <w:r>
        <w:rPr/>
        <w:t>přijato</w:t>
      </w:r>
      <w:r>
        <w:rPr>
          <w:spacing w:val="1"/>
        </w:rPr>
        <w:t xml:space="preserve"> </w:t>
      </w:r>
      <w:r>
        <w:rPr/>
        <w:t>k</w:t>
      </w:r>
      <w:r>
        <w:rPr>
          <w:spacing w:val="-4"/>
        </w:rPr>
        <w:t> vrácení/</w:t>
      </w:r>
      <w:r>
        <w:rPr/>
        <w:t>reklamačnímu</w:t>
      </w:r>
      <w:r>
        <w:rPr>
          <w:spacing w:val="-3"/>
        </w:rPr>
        <w:t xml:space="preserve"> </w:t>
      </w:r>
      <w:r>
        <w:rPr/>
        <w:t>řízení</w:t>
      </w:r>
      <w:r>
        <w:rPr>
          <w:spacing w:val="-5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těchto</w:t>
      </w:r>
      <w:r>
        <w:rPr>
          <w:spacing w:val="-3"/>
        </w:rPr>
        <w:t xml:space="preserve"> </w:t>
      </w:r>
      <w:r>
        <w:rPr/>
        <w:t>podmínek: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spacing w:lineRule="auto" w:line="259"/>
        <w:ind w:hanging="284" w:left="876" w:right="852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/>
          <w:sz w:val="20"/>
        </w:rPr>
        <w:t>Při</w:t>
      </w:r>
      <w:r>
        <w:rPr>
          <w:rFonts w:cs="Calibri" w:cstheme="minorHAnsi"/>
          <w:spacing w:val="35"/>
          <w:sz w:val="20"/>
        </w:rPr>
        <w:t xml:space="preserve"> </w:t>
      </w:r>
      <w:r>
        <w:rPr>
          <w:rFonts w:cs="Calibri" w:cstheme="minorHAnsi"/>
          <w:sz w:val="20"/>
        </w:rPr>
        <w:t>uplatňování</w:t>
      </w:r>
      <w:r>
        <w:rPr>
          <w:rFonts w:cs="Calibri" w:cstheme="minorHAnsi"/>
          <w:spacing w:val="35"/>
          <w:sz w:val="20"/>
        </w:rPr>
        <w:t xml:space="preserve"> </w:t>
      </w:r>
      <w:r>
        <w:rPr>
          <w:rFonts w:cs="Calibri" w:cstheme="minorHAnsi"/>
          <w:sz w:val="20"/>
        </w:rPr>
        <w:t>záruční</w:t>
      </w:r>
      <w:r>
        <w:rPr>
          <w:rFonts w:cs="Calibri" w:cstheme="minorHAnsi"/>
          <w:spacing w:val="35"/>
          <w:sz w:val="20"/>
        </w:rPr>
        <w:t xml:space="preserve"> </w:t>
      </w:r>
      <w:r>
        <w:rPr>
          <w:rFonts w:cs="Calibri" w:cstheme="minorHAnsi"/>
          <w:sz w:val="20"/>
        </w:rPr>
        <w:t>opravy</w:t>
      </w:r>
      <w:r>
        <w:rPr>
          <w:rFonts w:cs="Calibri" w:cstheme="minorHAnsi"/>
          <w:spacing w:val="37"/>
          <w:sz w:val="20"/>
        </w:rPr>
        <w:t xml:space="preserve"> </w:t>
      </w:r>
      <w:r>
        <w:rPr>
          <w:rFonts w:cs="Calibri" w:cstheme="minorHAnsi"/>
          <w:sz w:val="20"/>
        </w:rPr>
        <w:t>(výměny) i vrácení zboží</w:t>
      </w:r>
      <w:r>
        <w:rPr>
          <w:rFonts w:cs="Calibri" w:cstheme="minorHAnsi"/>
          <w:spacing w:val="34"/>
          <w:sz w:val="20"/>
        </w:rPr>
        <w:t xml:space="preserve"> </w:t>
      </w:r>
      <w:r>
        <w:rPr>
          <w:rFonts w:cs="Calibri" w:cstheme="minorHAnsi"/>
          <w:sz w:val="20"/>
        </w:rPr>
        <w:t>je</w:t>
      </w:r>
      <w:r>
        <w:rPr>
          <w:rFonts w:cs="Calibri" w:cstheme="minorHAnsi"/>
          <w:spacing w:val="34"/>
          <w:sz w:val="20"/>
        </w:rPr>
        <w:t xml:space="preserve"> </w:t>
      </w:r>
      <w:r>
        <w:rPr>
          <w:rFonts w:cs="Calibri" w:cstheme="minorHAnsi"/>
          <w:sz w:val="20"/>
        </w:rPr>
        <w:t>nedílnou</w:t>
      </w:r>
      <w:r>
        <w:rPr>
          <w:rFonts w:cs="Calibri" w:cstheme="minorHAnsi"/>
          <w:spacing w:val="34"/>
          <w:sz w:val="20"/>
        </w:rPr>
        <w:t xml:space="preserve"> </w:t>
      </w:r>
      <w:r>
        <w:rPr>
          <w:rFonts w:cs="Calibri" w:cstheme="minorHAnsi"/>
          <w:sz w:val="20"/>
        </w:rPr>
        <w:t>součástí</w:t>
      </w:r>
      <w:r>
        <w:rPr>
          <w:rFonts w:cs="Calibri" w:cstheme="minorHAnsi"/>
          <w:spacing w:val="35"/>
          <w:sz w:val="20"/>
        </w:rPr>
        <w:t xml:space="preserve"> </w:t>
      </w:r>
      <w:r>
        <w:rPr>
          <w:rFonts w:cs="Calibri" w:cstheme="minorHAnsi"/>
          <w:sz w:val="20"/>
        </w:rPr>
        <w:t>tohoto</w:t>
      </w:r>
      <w:r>
        <w:rPr>
          <w:rFonts w:cs="Calibri" w:cstheme="minorHAnsi"/>
          <w:spacing w:val="34"/>
          <w:sz w:val="20"/>
        </w:rPr>
        <w:t xml:space="preserve"> </w:t>
      </w:r>
      <w:r>
        <w:rPr>
          <w:rFonts w:cs="Calibri" w:cstheme="minorHAnsi"/>
          <w:sz w:val="20"/>
        </w:rPr>
        <w:t>reklamačního</w:t>
      </w:r>
      <w:r>
        <w:rPr>
          <w:rFonts w:cs="Calibri" w:cstheme="minorHAnsi"/>
          <w:spacing w:val="36"/>
          <w:sz w:val="20"/>
        </w:rPr>
        <w:t xml:space="preserve"> </w:t>
      </w:r>
      <w:r>
        <w:rPr>
          <w:rFonts w:cs="Calibri" w:cstheme="minorHAnsi"/>
          <w:sz w:val="20"/>
        </w:rPr>
        <w:t>protokolu</w:t>
      </w:r>
      <w:r>
        <w:rPr>
          <w:rFonts w:cs="Calibri" w:cstheme="minorHAnsi"/>
          <w:spacing w:val="36"/>
          <w:sz w:val="20"/>
        </w:rPr>
        <w:t xml:space="preserve"> </w:t>
      </w:r>
      <w:r>
        <w:rPr>
          <w:rFonts w:cs="Calibri" w:cstheme="minorHAnsi"/>
          <w:sz w:val="20"/>
        </w:rPr>
        <w:t>číslo</w:t>
      </w:r>
      <w:r>
        <w:rPr>
          <w:rFonts w:cs="Calibri" w:cstheme="minorHAnsi"/>
          <w:spacing w:val="33"/>
          <w:sz w:val="20"/>
        </w:rPr>
        <w:t xml:space="preserve"> </w:t>
      </w:r>
      <w:r>
        <w:rPr>
          <w:rFonts w:cs="Calibri" w:cstheme="minorHAnsi"/>
          <w:sz w:val="20"/>
        </w:rPr>
        <w:t xml:space="preserve">dokladu </w:t>
      </w:r>
      <w:r>
        <w:rPr>
          <w:rFonts w:cs="Calibri" w:cstheme="minorHAnsi"/>
          <w:spacing w:val="-42"/>
          <w:sz w:val="20"/>
        </w:rPr>
        <w:t xml:space="preserve">  </w:t>
      </w:r>
      <w:r>
        <w:rPr>
          <w:rFonts w:cs="Calibri" w:cstheme="minorHAnsi"/>
          <w:sz w:val="20"/>
        </w:rPr>
        <w:t>zakoupeného</w:t>
      </w:r>
      <w:r>
        <w:rPr>
          <w:rFonts w:cs="Calibri" w:cstheme="minorHAnsi"/>
          <w:spacing w:val="-1"/>
          <w:sz w:val="20"/>
        </w:rPr>
        <w:t xml:space="preserve"> </w:t>
      </w:r>
      <w:r>
        <w:rPr>
          <w:rFonts w:cs="Calibri" w:cstheme="minorHAnsi"/>
          <w:sz w:val="20"/>
        </w:rPr>
        <w:t>zboží, u zdrojů impulzů také Záruční list.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7" w:leader="none"/>
        </w:tabs>
        <w:spacing w:lineRule="auto" w:line="259"/>
        <w:ind w:hanging="284" w:left="876" w:right="852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2937510</wp:posOffset>
            </wp:positionH>
            <wp:positionV relativeFrom="paragraph">
              <wp:posOffset>560070</wp:posOffset>
            </wp:positionV>
            <wp:extent cx="836930" cy="453390"/>
            <wp:effectExtent l="0" t="0" r="0" b="0"/>
            <wp:wrapNone/>
            <wp:docPr id="12" name="image1.png" descr="C:\Users\zuzap\Desktop\KETRI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C:\Users\zuzap\Desktop\KETRIS 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sz w:val="20"/>
        </w:rPr>
        <w:t>Zboží bude předáno dodavateli k vrácení/reklamačnímu řízení čisté, v původním obalu nebo obalu, který bude dostatečně chránit zboží při přepravě. V opačném případě bude dodatečně účtován příplatek 200 Kč s DPH popřípadě nebude zboží dodavatelem přijato.</w:t>
      </w:r>
    </w:p>
    <w:sectPr>
      <w:type w:val="nextPage"/>
      <w:pgSz w:w="11906" w:h="16838"/>
      <w:pgMar w:left="540" w:right="560" w:gutter="0" w:header="0" w:top="6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76" w:hanging="284"/>
      </w:pPr>
      <w:rPr>
        <w:sz w:val="20"/>
        <w:spacing w:val="-1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2" w:hanging="284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5" w:hanging="284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84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50" w:hanging="284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3" w:hanging="284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284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8" w:hanging="284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21" w:hanging="284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2a0bb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2a0bb7"/>
    <w:pPr>
      <w:spacing w:before="10" w:after="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rsid w:val="002a0bb7"/>
    <w:pPr>
      <w:spacing w:before="78" w:after="0"/>
      <w:ind w:left="167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2a0bb7"/>
    <w:pPr>
      <w:ind w:hanging="284" w:left="876" w:right="852"/>
    </w:pPr>
    <w:rPr/>
  </w:style>
  <w:style w:type="paragraph" w:styleId="TableParagraph" w:customStyle="1">
    <w:name w:val="Table Paragraph"/>
    <w:basedOn w:val="Normal"/>
    <w:uiPriority w:val="1"/>
    <w:qFormat/>
    <w:rsid w:val="002a0bb7"/>
    <w:pPr>
      <w:ind w:left="330"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a0bb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etris.cz/" TargetMode="External"/><Relationship Id="rId3" Type="http://schemas.openxmlformats.org/officeDocument/2006/relationships/hyperlink" Target="mailto:eshop@ketris.cz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1</Pages>
  <Words>174</Words>
  <Characters>1331</Characters>
  <CharactersWithSpaces>1484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2021-07-01T07:53:00Z</dcterms:created>
  <dc:creator>Zuzana Picková</dc:creator>
  <dc:description/>
  <dc:language>cs-CZ</dc:language>
  <cp:lastModifiedBy/>
  <dcterms:modified xsi:type="dcterms:W3CDTF">2024-07-30T13:32:17Z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2021-06-25T00:00:00Z</vt:filetime>
  </property>
</Properties>
</file>